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5F0" w:rsidRDefault="00CB3C4C" w:rsidP="00C30FA6">
      <w:pPr>
        <w:spacing w:after="0"/>
        <w:jc w:val="right"/>
      </w:pPr>
      <w:r>
        <w:t>Student’s Name</w:t>
      </w:r>
    </w:p>
    <w:p w:rsidR="00CB3C4C" w:rsidRDefault="00CB3C4C" w:rsidP="00C30FA6">
      <w:pPr>
        <w:spacing w:after="0"/>
        <w:jc w:val="right"/>
      </w:pPr>
      <w:r>
        <w:t>Professor’s Name</w:t>
      </w:r>
    </w:p>
    <w:p w:rsidR="00CB3C4C" w:rsidRDefault="00CB3C4C" w:rsidP="00C30FA6">
      <w:pPr>
        <w:spacing w:after="0"/>
        <w:jc w:val="right"/>
      </w:pPr>
      <w:r>
        <w:t>Full Course Number</w:t>
      </w:r>
    </w:p>
    <w:p w:rsidR="00CB3C4C" w:rsidRDefault="00CB3C4C" w:rsidP="00C30FA6">
      <w:pPr>
        <w:spacing w:after="0"/>
        <w:jc w:val="right"/>
      </w:pPr>
      <w:r>
        <w:t>Date</w:t>
      </w:r>
    </w:p>
    <w:p w:rsidR="0002701B" w:rsidRPr="000C38F3" w:rsidRDefault="00CB3C4C" w:rsidP="00C30FA6">
      <w:pPr>
        <w:spacing w:after="0"/>
        <w:jc w:val="center"/>
        <w:rPr>
          <w:b/>
        </w:rPr>
      </w:pPr>
      <w:r w:rsidRPr="000C38F3">
        <w:rPr>
          <w:b/>
        </w:rPr>
        <w:t>A Plea for Annexation</w:t>
      </w:r>
    </w:p>
    <w:p w:rsidR="000C38F3" w:rsidRDefault="000C38F3" w:rsidP="00C30FA6">
      <w:pPr>
        <w:spacing w:after="0"/>
        <w:ind w:firstLine="720"/>
      </w:pPr>
      <w:r>
        <w:t>The document describes the gradual fall of the Hawaii Monarchy and slow extinction of its natives into adoption of American ideology. The article was authored by John L. Stevens, who at the times was the minister of Hawaii. The article was published in the ‘North American Review’ in 1893. The article is intent on showing that annexation of Hawaii by the United States was the best option for the coastal islands.</w:t>
      </w:r>
      <w:bookmarkStart w:id="0" w:name="_GoBack"/>
      <w:bookmarkEnd w:id="0"/>
    </w:p>
    <w:p w:rsidR="00BA3603" w:rsidRPr="00BA3603" w:rsidRDefault="00BA3603" w:rsidP="00C30FA6">
      <w:pPr>
        <w:pStyle w:val="ListParagraph"/>
        <w:numPr>
          <w:ilvl w:val="0"/>
          <w:numId w:val="1"/>
        </w:numPr>
        <w:spacing w:after="0"/>
        <w:rPr>
          <w:b/>
        </w:rPr>
      </w:pPr>
      <w:r w:rsidRPr="00BA3603">
        <w:rPr>
          <w:b/>
        </w:rPr>
        <w:t>Better principles hence a greater nation</w:t>
      </w:r>
    </w:p>
    <w:p w:rsidR="000C38F3" w:rsidRDefault="000C38F3" w:rsidP="00C30FA6">
      <w:pPr>
        <w:spacing w:after="0"/>
        <w:ind w:firstLine="720"/>
      </w:pPr>
      <w:r>
        <w:t xml:space="preserve">The article describes America as a land filled with better principles and values in comparison to the European rivals. The article characterizes England, Germany, France, Holland and Spain with phenomenal rates of corruption. In these sense, the greatness of the American nation is a symbol of its upstanding moral and noble codes who do not venture into shameful acts or notoriety. The article depicts that intent to let Hawaii fall into the arms of European rivals would be an act shameful to the great state since the value of Hawaii for future generations was critical. </w:t>
      </w:r>
    </w:p>
    <w:p w:rsidR="00BA3603" w:rsidRPr="00BA3603" w:rsidRDefault="00BA3603" w:rsidP="00C30FA6">
      <w:pPr>
        <w:pStyle w:val="ListParagraph"/>
        <w:numPr>
          <w:ilvl w:val="0"/>
          <w:numId w:val="1"/>
        </w:numPr>
        <w:spacing w:after="0"/>
        <w:rPr>
          <w:b/>
        </w:rPr>
      </w:pPr>
      <w:r w:rsidRPr="00BA3603">
        <w:rPr>
          <w:b/>
        </w:rPr>
        <w:t>Need for new governance</w:t>
      </w:r>
    </w:p>
    <w:p w:rsidR="000C38F3" w:rsidRDefault="00F92190" w:rsidP="00C30FA6">
      <w:pPr>
        <w:spacing w:after="0"/>
        <w:ind w:firstLine="720"/>
      </w:pPr>
      <w:r>
        <w:t xml:space="preserve">The islands, before any American ideology crept in are described as heathen and Barbarian. The Monarchy system of governance is termed as corrupt and deleterious. The article indicates that the natives themselves understood the value of westernization into a greater whole. The system of governance welcomed </w:t>
      </w:r>
      <w:r w:rsidR="004D4FFB">
        <w:t xml:space="preserve">the astute and witted aid from American teachers, </w:t>
      </w:r>
      <w:r w:rsidR="004D4FFB">
        <w:lastRenderedPageBreak/>
        <w:t xml:space="preserve">clergymen and physicians. The natives are said to have sought out for better system of governance which they achieved by establishment of American laws to abide by as they followed the rule of the king. These laws provided a chance for the natives to be embedded in a much richer heritage and practice of their lifestyle. </w:t>
      </w:r>
    </w:p>
    <w:p w:rsidR="00BA3603" w:rsidRPr="00BA3603" w:rsidRDefault="00BA3603" w:rsidP="00C30FA6">
      <w:pPr>
        <w:pStyle w:val="ListParagraph"/>
        <w:numPr>
          <w:ilvl w:val="0"/>
          <w:numId w:val="1"/>
        </w:numPr>
        <w:spacing w:after="0"/>
        <w:rPr>
          <w:b/>
        </w:rPr>
      </w:pPr>
      <w:r w:rsidRPr="00BA3603">
        <w:rPr>
          <w:b/>
        </w:rPr>
        <w:t>Army intervention to set precedent.</w:t>
      </w:r>
    </w:p>
    <w:p w:rsidR="00FD3B80" w:rsidRDefault="00FD3B80" w:rsidP="00C30FA6">
      <w:pPr>
        <w:spacing w:after="0"/>
        <w:ind w:firstLine="720"/>
      </w:pPr>
      <w:r>
        <w:t>The army was sent to maintain peace after the queen fell and wished to return to her dictatorial role. The army’s main objective was to maintain the peace by protecting the citizens and squashing any form of destructive behavior. The article clearly states that the marine’s did not interfere with politics and governance but their presence was critical in taking power and later on crushing rebellions.</w:t>
      </w:r>
    </w:p>
    <w:p w:rsidR="00BA3603" w:rsidRDefault="00FD3B80" w:rsidP="00C30FA6">
      <w:pPr>
        <w:spacing w:after="0"/>
        <w:ind w:firstLine="720"/>
      </w:pPr>
      <w:r>
        <w:t xml:space="preserve">Hawaii was significant in its shoreline and aesthetic appeal towards a joint nation under </w:t>
      </w:r>
      <w:r w:rsidR="00BA3603">
        <w:t>the flag of the United States. Towards this endeavor, the article successfully portrays the need for better governance for the people as well as the qualifications and mandates that made America te right choice to undertake such a role.</w:t>
      </w:r>
    </w:p>
    <w:p w:rsidR="00BA3603" w:rsidRDefault="00BA3603" w:rsidP="00C30FA6">
      <w:pPr>
        <w:spacing w:after="0"/>
      </w:pPr>
      <w:r>
        <w:br w:type="page"/>
      </w:r>
    </w:p>
    <w:sdt>
      <w:sdtPr>
        <w:rPr>
          <w:rFonts w:ascii="Times New Roman" w:eastAsiaTheme="minorHAnsi" w:hAnsi="Times New Roman" w:cstheme="minorBidi"/>
          <w:b w:val="0"/>
          <w:bCs w:val="0"/>
          <w:color w:val="auto"/>
          <w:sz w:val="24"/>
          <w:szCs w:val="22"/>
          <w:lang w:eastAsia="en-US"/>
        </w:rPr>
        <w:id w:val="-579295121"/>
        <w:docPartObj>
          <w:docPartGallery w:val="Bibliographies"/>
          <w:docPartUnique/>
        </w:docPartObj>
      </w:sdtPr>
      <w:sdtEndPr/>
      <w:sdtContent>
        <w:p w:rsidR="00BA3603" w:rsidRPr="00BA3603" w:rsidRDefault="00BA3603" w:rsidP="00C30FA6">
          <w:pPr>
            <w:pStyle w:val="Heading1"/>
            <w:spacing w:before="0" w:line="480" w:lineRule="auto"/>
            <w:jc w:val="center"/>
            <w:rPr>
              <w:rFonts w:ascii="Times New Roman" w:hAnsi="Times New Roman" w:cs="Times New Roman"/>
              <w:color w:val="auto"/>
              <w:sz w:val="24"/>
            </w:rPr>
          </w:pPr>
          <w:r w:rsidRPr="00BA3603">
            <w:rPr>
              <w:rFonts w:ascii="Times New Roman" w:hAnsi="Times New Roman" w:cs="Times New Roman"/>
              <w:color w:val="auto"/>
              <w:sz w:val="24"/>
            </w:rPr>
            <w:t>Works Cited</w:t>
          </w:r>
        </w:p>
        <w:p w:rsidR="00BA3603" w:rsidRDefault="00BA3603" w:rsidP="00C30FA6">
          <w:pPr>
            <w:pStyle w:val="Bibliography"/>
            <w:spacing w:after="0"/>
            <w:ind w:left="720" w:hanging="720"/>
            <w:rPr>
              <w:noProof/>
            </w:rPr>
          </w:pPr>
          <w:r>
            <w:fldChar w:fldCharType="begin"/>
          </w:r>
          <w:r>
            <w:instrText xml:space="preserve"> BIBLIOGRAPHY </w:instrText>
          </w:r>
          <w:r>
            <w:fldChar w:fldCharType="separate"/>
          </w:r>
          <w:r>
            <w:rPr>
              <w:noProof/>
            </w:rPr>
            <w:t xml:space="preserve">Stevens, John L. "A Plea for Annexation." </w:t>
          </w:r>
          <w:r>
            <w:rPr>
              <w:i/>
              <w:iCs/>
              <w:noProof/>
            </w:rPr>
            <w:t>North American Review</w:t>
          </w:r>
          <w:r>
            <w:rPr>
              <w:noProof/>
            </w:rPr>
            <w:t xml:space="preserve"> (1893): 157.</w:t>
          </w:r>
        </w:p>
        <w:p w:rsidR="00BA3603" w:rsidRDefault="00BA3603" w:rsidP="00C30FA6">
          <w:pPr>
            <w:spacing w:after="0"/>
          </w:pPr>
          <w:r>
            <w:rPr>
              <w:b/>
              <w:bCs/>
            </w:rPr>
            <w:fldChar w:fldCharType="end"/>
          </w:r>
        </w:p>
      </w:sdtContent>
    </w:sdt>
    <w:p w:rsidR="00FD3B80" w:rsidRDefault="00FD3B80" w:rsidP="00C30FA6">
      <w:pPr>
        <w:spacing w:after="0"/>
        <w:ind w:firstLine="720"/>
      </w:pPr>
    </w:p>
    <w:sectPr w:rsidR="00FD3B80" w:rsidSect="009245F0">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A91" w:rsidRDefault="00645A91" w:rsidP="00484792">
      <w:pPr>
        <w:spacing w:after="0" w:line="240" w:lineRule="auto"/>
      </w:pPr>
      <w:r>
        <w:separator/>
      </w:r>
    </w:p>
  </w:endnote>
  <w:endnote w:type="continuationSeparator" w:id="0">
    <w:p w:rsidR="00645A91" w:rsidRDefault="00645A91" w:rsidP="00484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A91" w:rsidRDefault="00645A91" w:rsidP="00484792">
      <w:pPr>
        <w:spacing w:after="0" w:line="240" w:lineRule="auto"/>
      </w:pPr>
      <w:r>
        <w:separator/>
      </w:r>
    </w:p>
  </w:footnote>
  <w:footnote w:type="continuationSeparator" w:id="0">
    <w:p w:rsidR="00645A91" w:rsidRDefault="00645A91" w:rsidP="00484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92" w:rsidRDefault="00484792">
    <w:pPr>
      <w:pStyle w:val="Header"/>
      <w:jc w:val="right"/>
    </w:pPr>
    <w:r>
      <w:t xml:space="preserve">Surname </w:t>
    </w:r>
    <w:sdt>
      <w:sdtPr>
        <w:id w:val="-6913779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0FA6">
          <w:rPr>
            <w:noProof/>
          </w:rPr>
          <w:t>1</w:t>
        </w:r>
        <w:r>
          <w:rPr>
            <w:noProof/>
          </w:rPr>
          <w:fldChar w:fldCharType="end"/>
        </w:r>
      </w:sdtContent>
    </w:sdt>
  </w:p>
  <w:p w:rsidR="00484792" w:rsidRDefault="004847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BE1715"/>
    <w:multiLevelType w:val="hybridMultilevel"/>
    <w:tmpl w:val="6BFE6250"/>
    <w:lvl w:ilvl="0" w:tplc="B8E4B5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F2F"/>
    <w:rsid w:val="0002701B"/>
    <w:rsid w:val="000C38F3"/>
    <w:rsid w:val="00125E9A"/>
    <w:rsid w:val="001F2DC3"/>
    <w:rsid w:val="00484792"/>
    <w:rsid w:val="004D4FFB"/>
    <w:rsid w:val="00513C96"/>
    <w:rsid w:val="005B3199"/>
    <w:rsid w:val="00645A91"/>
    <w:rsid w:val="006E6D27"/>
    <w:rsid w:val="009245F0"/>
    <w:rsid w:val="00AD5F2F"/>
    <w:rsid w:val="00BA3603"/>
    <w:rsid w:val="00C30FA6"/>
    <w:rsid w:val="00CB3C4C"/>
    <w:rsid w:val="00E11B34"/>
    <w:rsid w:val="00F92190"/>
    <w:rsid w:val="00FD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0EEA0"/>
  <w15:docId w15:val="{CA2C03B6-8AB3-4735-932B-EED3A749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360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792"/>
  </w:style>
  <w:style w:type="paragraph" w:styleId="Footer">
    <w:name w:val="footer"/>
    <w:basedOn w:val="Normal"/>
    <w:link w:val="FooterChar"/>
    <w:uiPriority w:val="99"/>
    <w:unhideWhenUsed/>
    <w:rsid w:val="00484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92"/>
  </w:style>
  <w:style w:type="paragraph" w:styleId="ListParagraph">
    <w:name w:val="List Paragraph"/>
    <w:basedOn w:val="Normal"/>
    <w:uiPriority w:val="34"/>
    <w:qFormat/>
    <w:rsid w:val="00BA3603"/>
    <w:pPr>
      <w:ind w:left="720"/>
      <w:contextualSpacing/>
    </w:pPr>
  </w:style>
  <w:style w:type="character" w:customStyle="1" w:styleId="Heading1Char">
    <w:name w:val="Heading 1 Char"/>
    <w:basedOn w:val="DefaultParagraphFont"/>
    <w:link w:val="Heading1"/>
    <w:uiPriority w:val="9"/>
    <w:rsid w:val="00BA360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A3603"/>
  </w:style>
  <w:style w:type="paragraph" w:styleId="BalloonText">
    <w:name w:val="Balloon Text"/>
    <w:basedOn w:val="Normal"/>
    <w:link w:val="BalloonTextChar"/>
    <w:uiPriority w:val="99"/>
    <w:semiHidden/>
    <w:unhideWhenUsed/>
    <w:rsid w:val="00BA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Ste93</b:Tag>
    <b:SourceType>JournalArticle</b:SourceType>
    <b:Guid>{5677CB69-2481-433B-9EAE-F6A5B72071F3}</b:Guid>
    <b:Title>A Plea for Annexation</b:Title>
    <b:Year>1893</b:Year>
    <b:JournalName>North American Review</b:JournalName>
    <b:Pages>157</b:Pages>
    <b:Author>
      <b:Author>
        <b:NameList>
          <b:Person>
            <b:Last>Stevens</b:Last>
            <b:Middle>L.</b:Middle>
            <b:First>John</b:First>
          </b:Person>
        </b:NameList>
      </b:Author>
    </b:Author>
    <b:RefOrder>1</b:RefOrder>
  </b:Source>
</b:Sources>
</file>

<file path=customXml/itemProps1.xml><?xml version="1.0" encoding="utf-8"?>
<ds:datastoreItem xmlns:ds="http://schemas.openxmlformats.org/officeDocument/2006/customXml" ds:itemID="{9787D392-AC0A-40C5-877F-566977E1E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2019-03-04T01:17:00Z</dcterms:created>
  <dcterms:modified xsi:type="dcterms:W3CDTF">2019-03-04T01:17:00Z</dcterms:modified>
</cp:coreProperties>
</file>